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D6" w:rsidRDefault="006F51D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B77B47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77B47" w:rsidRPr="00B77B47" w:rsidRDefault="00B77B47" w:rsidP="00B77B47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77B4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Świadczenie pieniężne z tytułu pełnienia funkcji sołtysa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Od 1 lipca 2023 r. Kasa Rolniczego Ubezpieczenia Społecznego będzie przyznawała świadczenia pieniężne z tytułu pełnienia funkcji sołtysa dla wszystkich osób pełniących tę funkcję, nawet w przypadku pobierania świadczenia emerytalno-rentowego z ZUS lub innego organu rentowego.</w:t>
      </w:r>
      <w:bookmarkStart w:id="0" w:name="_GoBack"/>
      <w:bookmarkEnd w:id="0"/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Świadczenie pieniężne będzie wypłacane na wniosek osoby uprawnionej, którego wzór zostanie określony w rozporządzeniu ministra właściwego do spraw rozwoju wsi wydane </w:t>
      </w: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>w porozumieniu z ministrem właściwym do spraw administracji publicznej. 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Wniosek o przyznanie świadczenia będzie można złożyć w oddziale regionalnym albo placówce terenowej Kasy Rolniczego Ubezpieczenia Społecznego właściwych ze względu na miejsce zamieszkania wnioskodawcy od 1 lipca 2023 r. 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Do wniosku o przyznanie świadczenia należy dołączyć zaświadczenie wydane przez wójta (burmistrza, prezydenta miasta) właściwego dla sołectwa, w którym wnioskodawca pełnił funkcję sołtysa, potwierdzające okres pełnienia tej funkcji oraz oświadczenie wnioskodawcy </w:t>
      </w: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 xml:space="preserve">o niekaralności za przestępstwo lub przestępstwo skarbowe popełnione w związku </w:t>
      </w: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 xml:space="preserve">z pełnieniem funkcji sołtysa. Jeżeli wójt (burmistrz, prezydent miasta) nie dysponuje danymi potwierdzającymi okres pełnienia przez wnioskodawcę funkcji sołtysa, wydaje postanowienie o odmowie wydania zaświadczenia ze względu na brak danych potwierdzających okres pełnienia funkcji. Postanowienie to należy dołączyć do wniosku o przyznanie świadczenia. </w:t>
      </w: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>W przypadku braku dokumentów potwierdzających spełnienie wymogu pełnienia funkcji sołtysa przez co najmniej dwie kadencje nie mniej niż 8 lat zaświadczenie będzie mogło być zastąpione pisemnym oświadczeniem złożonym przez wnioskodawcę o spełnieniu tego wymogu, potwierdzonym pisemnymi oświadczeniami złożonymi przez co najmniej 5 osób zamieszkujących w sołectwie w czasie, w którym wnioskodawca pełnił w nim funkcję sołtysa.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Decyzja w sprawie o przyznanie świadczenia będzie wydawana w terminie 60 dni od dnia złożenia wniosku o jego przyznanie.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Świadczenie pieniężne z tytułu pełnienia funkcji sołtysa uzyskają osoby, które: </w:t>
      </w:r>
    </w:p>
    <w:p w:rsidR="00B77B47" w:rsidRPr="00B77B47" w:rsidRDefault="00B77B47" w:rsidP="00B77B47">
      <w:pPr>
        <w:numPr>
          <w:ilvl w:val="0"/>
          <w:numId w:val="22"/>
        </w:numPr>
        <w:shd w:val="clear" w:color="auto" w:fill="FFFFFF"/>
        <w:spacing w:after="0" w:line="36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pełniły funkcji sołtysa na podstawie ustawy z dnia 8 marca 1990 r. o samorządzie gminnym przez okres co najmniej dwóch kadencji, lecz nie mniej niż 8 lat,</w:t>
      </w:r>
    </w:p>
    <w:p w:rsidR="00B77B47" w:rsidRPr="00B77B47" w:rsidRDefault="00B77B47" w:rsidP="00B77B47">
      <w:pPr>
        <w:numPr>
          <w:ilvl w:val="0"/>
          <w:numId w:val="22"/>
        </w:numPr>
        <w:shd w:val="clear" w:color="auto" w:fill="FFFFFF"/>
        <w:spacing w:after="0" w:line="36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lastRenderedPageBreak/>
        <w:t>uzyskały odpowiedni wiek: w przypadku kobiet 60 lat, zaś w przypadku mężczyzn 65 lat,</w:t>
      </w:r>
    </w:p>
    <w:p w:rsidR="00B77B47" w:rsidRPr="00B77B47" w:rsidRDefault="00B77B47" w:rsidP="00B77B47">
      <w:pPr>
        <w:numPr>
          <w:ilvl w:val="0"/>
          <w:numId w:val="22"/>
        </w:numPr>
        <w:shd w:val="clear" w:color="auto" w:fill="FFFFFF"/>
        <w:spacing w:after="0" w:line="36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nie były skazane prawomocnym wyrokiem za przestępstwo lub przestępstwo skarbowe popełnione w związku z pełnieniem funkcji sołtysa.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>Przy ustalaniu okresu pełnienia funkcji sołtysa nie jest wymagane zachowanie ciągłości pełnienia tej funkcji.</w:t>
      </w:r>
    </w:p>
    <w:p w:rsidR="00B77B47" w:rsidRPr="00B77B47" w:rsidRDefault="00B77B47" w:rsidP="00B77B4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Świadczenie przysługuje od miesiąca, w którym zostanie złożony wniosek o jego przyznanie, w kwocie 300 złotych miesięcznie, wypłacanej do 15. dnia każdego miesiąca. Kwota ta będzie podlegała corocznej waloryzacji (od dnia 1 marca danego roku) o wskaźnik waloryzacji ustalony zgodnie z przepisami ustawy z dnia 17 grudnia 1998 r. o emeryturach i rentach </w:t>
      </w:r>
      <w:r w:rsidRPr="00B77B47">
        <w:rPr>
          <w:rFonts w:ascii="Arial" w:eastAsia="Times New Roman" w:hAnsi="Arial" w:cs="Arial"/>
          <w:color w:val="000000" w:themeColor="text1"/>
          <w:sz w:val="22"/>
          <w:lang w:eastAsia="pl-PL"/>
        </w:rPr>
        <w:br/>
        <w:t>z Funduszu Ubezpieczeń Społecznych. </w:t>
      </w:r>
    </w:p>
    <w:p w:rsidR="00B77B47" w:rsidRPr="00B77B47" w:rsidRDefault="00B77B47" w:rsidP="00B77B47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000000" w:themeColor="text1"/>
          <w:szCs w:val="20"/>
          <w:lang w:eastAsia="pl-PL"/>
        </w:rPr>
      </w:pPr>
      <w:r w:rsidRPr="00B77B47">
        <w:rPr>
          <w:rFonts w:ascii="Arial" w:eastAsia="Times New Roman" w:hAnsi="Arial" w:cs="Arial"/>
          <w:color w:val="000000" w:themeColor="text1"/>
          <w:szCs w:val="20"/>
          <w:lang w:eastAsia="pl-PL"/>
        </w:rPr>
        <w:t>Podstawa prawna: </w:t>
      </w:r>
      <w:r w:rsidRPr="00B77B47">
        <w:rPr>
          <w:rFonts w:ascii="Arial" w:eastAsia="Times New Roman" w:hAnsi="Arial" w:cs="Arial"/>
          <w:color w:val="000000" w:themeColor="text1"/>
          <w:szCs w:val="20"/>
          <w:lang w:eastAsia="pl-PL"/>
        </w:rPr>
        <w:br/>
        <w:t>•    ustawa z dnia 26 maja 2023 r. o świadczeniu pieniężnym z tytułu pełnienia funkcji sołtysa (Dz. U. z 2023 r. poz. 1073),</w:t>
      </w:r>
    </w:p>
    <w:p w:rsidR="00504006" w:rsidRPr="00B77B47" w:rsidRDefault="00504006" w:rsidP="00B77B47">
      <w:pPr>
        <w:shd w:val="clear" w:color="auto" w:fill="FFFFFF"/>
        <w:spacing w:before="240" w:after="24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sectPr w:rsidR="00504006" w:rsidRPr="00B77B47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3C" w:rsidRDefault="00F7483C" w:rsidP="004A436D">
      <w:pPr>
        <w:spacing w:after="0" w:line="240" w:lineRule="auto"/>
      </w:pPr>
      <w:r>
        <w:separator/>
      </w:r>
    </w:p>
  </w:endnote>
  <w:endnote w:type="continuationSeparator" w:id="0">
    <w:p w:rsidR="00F7483C" w:rsidRDefault="00F7483C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3C" w:rsidRDefault="00F7483C" w:rsidP="004A436D">
      <w:pPr>
        <w:spacing w:after="0" w:line="240" w:lineRule="auto"/>
      </w:pPr>
      <w:r>
        <w:separator/>
      </w:r>
    </w:p>
  </w:footnote>
  <w:footnote w:type="continuationSeparator" w:id="0">
    <w:p w:rsidR="00F7483C" w:rsidRDefault="00F7483C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404A92">
      <w:rPr>
        <w:i/>
      </w:rPr>
      <w:t xml:space="preserve"> </w:t>
    </w:r>
    <w:r w:rsidR="00B77B47">
      <w:rPr>
        <w:i/>
      </w:rPr>
      <w:t>12</w:t>
    </w:r>
    <w:r w:rsidR="00404A92">
      <w:rPr>
        <w:i/>
      </w:rPr>
      <w:t xml:space="preserve"> czerwca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23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80633"/>
    <w:multiLevelType w:val="multilevel"/>
    <w:tmpl w:val="EF18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6494F"/>
    <w:multiLevelType w:val="multilevel"/>
    <w:tmpl w:val="46F8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124"/>
    <w:multiLevelType w:val="multilevel"/>
    <w:tmpl w:val="004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7"/>
  </w:num>
  <w:num w:numId="5">
    <w:abstractNumId w:val="13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2"/>
  </w:num>
  <w:num w:numId="11">
    <w:abstractNumId w:val="14"/>
  </w:num>
  <w:num w:numId="12">
    <w:abstractNumId w:val="17"/>
  </w:num>
  <w:num w:numId="13">
    <w:abstractNumId w:val="9"/>
  </w:num>
  <w:num w:numId="14">
    <w:abstractNumId w:val="2"/>
  </w:num>
  <w:num w:numId="15">
    <w:abstractNumId w:val="0"/>
  </w:num>
  <w:num w:numId="16">
    <w:abstractNumId w:val="15"/>
  </w:num>
  <w:num w:numId="17">
    <w:abstractNumId w:val="3"/>
  </w:num>
  <w:num w:numId="18">
    <w:abstractNumId w:val="18"/>
  </w:num>
  <w:num w:numId="19">
    <w:abstractNumId w:val="1"/>
  </w:num>
  <w:num w:numId="20">
    <w:abstractNumId w:val="19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040"/>
    <w:rsid w:val="00052393"/>
    <w:rsid w:val="0007725B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04A92"/>
    <w:rsid w:val="00413410"/>
    <w:rsid w:val="00417254"/>
    <w:rsid w:val="00417D6F"/>
    <w:rsid w:val="00424CDE"/>
    <w:rsid w:val="00437DB1"/>
    <w:rsid w:val="00451363"/>
    <w:rsid w:val="00454D71"/>
    <w:rsid w:val="004851CB"/>
    <w:rsid w:val="00493384"/>
    <w:rsid w:val="004949DC"/>
    <w:rsid w:val="0049608E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E5BD7"/>
    <w:rsid w:val="006F51D6"/>
    <w:rsid w:val="006F51D8"/>
    <w:rsid w:val="00705394"/>
    <w:rsid w:val="00740007"/>
    <w:rsid w:val="00746B00"/>
    <w:rsid w:val="00766582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4371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77B47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5771B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483C"/>
    <w:rsid w:val="00F759F5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A7FC4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64E4-83D9-42D4-91B9-246501AE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2023-06-12T06:48:00Z</cp:lastPrinted>
  <dcterms:created xsi:type="dcterms:W3CDTF">2023-06-12T06:49:00Z</dcterms:created>
  <dcterms:modified xsi:type="dcterms:W3CDTF">2023-06-12T06:49:00Z</dcterms:modified>
</cp:coreProperties>
</file>